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103AF" w14:textId="60545F58" w:rsidR="00B81F6F" w:rsidRDefault="00D82DC9">
      <w:pPr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1DF947" wp14:editId="44A5BAE7">
            <wp:simplePos x="0" y="0"/>
            <wp:positionH relativeFrom="column">
              <wp:posOffset>2948305</wp:posOffset>
            </wp:positionH>
            <wp:positionV relativeFrom="paragraph">
              <wp:posOffset>0</wp:posOffset>
            </wp:positionV>
            <wp:extent cx="2286000" cy="1343025"/>
            <wp:effectExtent l="0" t="0" r="0" b="9525"/>
            <wp:wrapThrough wrapText="bothSides">
              <wp:wrapPolygon edited="0">
                <wp:start x="0" y="0"/>
                <wp:lineTo x="0" y="21447"/>
                <wp:lineTo x="21420" y="21447"/>
                <wp:lineTo x="21420" y="0"/>
                <wp:lineTo x="0" y="0"/>
              </wp:wrapPolygon>
            </wp:wrapThrough>
            <wp:docPr id="8" name="Bild 8" descr="Pilz-Cartoons - Joachim Czichos - Cartoons und me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lz-Cartoons - Joachim Czichos - Cartoons und meh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593B" w:rsidRPr="00120CA1">
        <w:rPr>
          <w:b/>
          <w:bCs/>
          <w:sz w:val="40"/>
          <w:szCs w:val="40"/>
        </w:rPr>
        <w:t>Pflegetipps</w:t>
      </w:r>
      <w:r w:rsidR="00CF1B87" w:rsidRPr="00120CA1">
        <w:rPr>
          <w:b/>
          <w:bCs/>
          <w:sz w:val="40"/>
          <w:szCs w:val="40"/>
        </w:rPr>
        <w:t xml:space="preserve"> </w:t>
      </w:r>
    </w:p>
    <w:p w14:paraId="6371CBA2" w14:textId="61346B51" w:rsidR="00CF1B87" w:rsidRPr="00D82DC9" w:rsidRDefault="00D82DC9">
      <w:pPr>
        <w:rPr>
          <w:b/>
          <w:bCs/>
          <w:sz w:val="28"/>
          <w:szCs w:val="28"/>
        </w:rPr>
      </w:pPr>
      <w:r w:rsidRPr="00D82DC9">
        <w:rPr>
          <w:b/>
          <w:bCs/>
          <w:sz w:val="28"/>
          <w:szCs w:val="28"/>
        </w:rPr>
        <w:t>Wir wollen keine Pilze züchten!</w:t>
      </w:r>
    </w:p>
    <w:p w14:paraId="2399F659" w14:textId="77777777" w:rsidR="003E50F4" w:rsidRPr="003E50F4" w:rsidRDefault="003E50F4" w:rsidP="003E50F4">
      <w:pPr>
        <w:rPr>
          <w:sz w:val="24"/>
          <w:szCs w:val="24"/>
        </w:rPr>
      </w:pPr>
    </w:p>
    <w:p w14:paraId="3250DD51" w14:textId="5F004FAC" w:rsidR="003C0600" w:rsidRDefault="003C0600" w:rsidP="003C0600">
      <w:pPr>
        <w:pStyle w:val="Listenabsatz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Mobiliar</w:t>
      </w:r>
    </w:p>
    <w:p w14:paraId="159B1001" w14:textId="7AD043CD" w:rsidR="003C0600" w:rsidRDefault="00AF595B" w:rsidP="003C0600">
      <w:pPr>
        <w:rPr>
          <w:sz w:val="24"/>
          <w:szCs w:val="24"/>
        </w:rPr>
      </w:pPr>
      <w:r>
        <w:rPr>
          <w:sz w:val="24"/>
          <w:szCs w:val="24"/>
        </w:rPr>
        <w:t>Das Mobiliar muss nach jedem Kunden gereinigt und desinfiziert werden.</w:t>
      </w:r>
    </w:p>
    <w:p w14:paraId="2AD043A6" w14:textId="560ED6EA" w:rsidR="00AF595B" w:rsidRDefault="00AF595B" w:rsidP="003C0600">
      <w:pPr>
        <w:rPr>
          <w:sz w:val="24"/>
          <w:szCs w:val="24"/>
        </w:rPr>
      </w:pPr>
      <w:r>
        <w:rPr>
          <w:sz w:val="24"/>
          <w:szCs w:val="24"/>
        </w:rPr>
        <w:t xml:space="preserve">Der FP-Stuhl mit einem alkoholfreien Desinfektionstuch </w:t>
      </w:r>
      <w:proofErr w:type="gramStart"/>
      <w:r>
        <w:rPr>
          <w:sz w:val="24"/>
          <w:szCs w:val="24"/>
        </w:rPr>
        <w:t>abwischen</w:t>
      </w:r>
      <w:proofErr w:type="gramEnd"/>
      <w:r>
        <w:rPr>
          <w:sz w:val="24"/>
          <w:szCs w:val="24"/>
        </w:rPr>
        <w:t>.</w:t>
      </w:r>
    </w:p>
    <w:p w14:paraId="5BC29A99" w14:textId="2FA195BF" w:rsidR="00AF595B" w:rsidRDefault="00AF595B" w:rsidP="003C0600">
      <w:pPr>
        <w:rPr>
          <w:sz w:val="24"/>
          <w:szCs w:val="24"/>
        </w:rPr>
      </w:pPr>
      <w:r>
        <w:rPr>
          <w:sz w:val="24"/>
          <w:szCs w:val="24"/>
        </w:rPr>
        <w:t>Die Schutzbezüge sollten 1x pro Monat oder falls schmutzig, mind. 60 Grad gewaschen werden.</w:t>
      </w:r>
    </w:p>
    <w:p w14:paraId="5A6BF60A" w14:textId="0EC80815" w:rsidR="00AF595B" w:rsidRDefault="00AF595B" w:rsidP="003C0600">
      <w:pPr>
        <w:rPr>
          <w:sz w:val="24"/>
          <w:szCs w:val="24"/>
        </w:rPr>
      </w:pPr>
      <w:r>
        <w:rPr>
          <w:sz w:val="24"/>
          <w:szCs w:val="24"/>
        </w:rPr>
        <w:t>Nach jedem Kunden die Nägel und Hornstaub aufsaugen oder wegwischen. Falls nötig, den Boden desinfizieren.</w:t>
      </w:r>
    </w:p>
    <w:p w14:paraId="1D9F540A" w14:textId="77777777" w:rsidR="001537FB" w:rsidRDefault="001537FB" w:rsidP="003C0600">
      <w:pPr>
        <w:rPr>
          <w:sz w:val="24"/>
          <w:szCs w:val="24"/>
        </w:rPr>
      </w:pPr>
    </w:p>
    <w:p w14:paraId="1D81427A" w14:textId="67351D82" w:rsidR="00E63BBD" w:rsidRPr="00E63BBD" w:rsidRDefault="00E63BBD" w:rsidP="00E63BBD">
      <w:pPr>
        <w:pStyle w:val="Listenabsatz"/>
        <w:numPr>
          <w:ilvl w:val="0"/>
          <w:numId w:val="4"/>
        </w:numPr>
        <w:rPr>
          <w:b/>
          <w:bCs/>
          <w:sz w:val="28"/>
          <w:szCs w:val="28"/>
        </w:rPr>
      </w:pPr>
      <w:r w:rsidRPr="00E63BBD">
        <w:rPr>
          <w:b/>
          <w:bCs/>
          <w:sz w:val="28"/>
          <w:szCs w:val="28"/>
        </w:rPr>
        <w:t>Produkte</w:t>
      </w:r>
    </w:p>
    <w:p w14:paraId="0E4FC759" w14:textId="77777777" w:rsidR="004C46BD" w:rsidRDefault="00E63BBD" w:rsidP="003C0600">
      <w:pPr>
        <w:rPr>
          <w:sz w:val="24"/>
          <w:szCs w:val="24"/>
        </w:rPr>
      </w:pPr>
      <w:r>
        <w:rPr>
          <w:sz w:val="24"/>
          <w:szCs w:val="24"/>
        </w:rPr>
        <w:t xml:space="preserve">Die Produkte, die täglich gebraucht werden jeden Abend nach der Arbeit mit einen Desinfektionstuch reinigen. </w:t>
      </w:r>
    </w:p>
    <w:p w14:paraId="0DA7CBE5" w14:textId="4A432E30" w:rsidR="00E63BBD" w:rsidRDefault="00E63BBD" w:rsidP="003C0600">
      <w:pPr>
        <w:rPr>
          <w:sz w:val="24"/>
          <w:szCs w:val="24"/>
        </w:rPr>
      </w:pPr>
      <w:r>
        <w:rPr>
          <w:sz w:val="24"/>
          <w:szCs w:val="24"/>
        </w:rPr>
        <w:t>Falls nötig nach jedem Kunden die gebrauchten Cremes, Sprays etc. abwischen.</w:t>
      </w:r>
    </w:p>
    <w:p w14:paraId="17B85115" w14:textId="1E478036" w:rsidR="00E63BBD" w:rsidRDefault="00E63BBD" w:rsidP="003C0600">
      <w:pPr>
        <w:rPr>
          <w:sz w:val="24"/>
          <w:szCs w:val="24"/>
        </w:rPr>
      </w:pPr>
    </w:p>
    <w:p w14:paraId="6EE8F052" w14:textId="328D5C0C" w:rsidR="00E63BBD" w:rsidRPr="00E63BBD" w:rsidRDefault="00E63BBD" w:rsidP="00E63BBD">
      <w:pPr>
        <w:pStyle w:val="Listenabsatz"/>
        <w:numPr>
          <w:ilvl w:val="0"/>
          <w:numId w:val="5"/>
        </w:numPr>
        <w:rPr>
          <w:b/>
          <w:bCs/>
          <w:sz w:val="28"/>
          <w:szCs w:val="28"/>
        </w:rPr>
      </w:pPr>
      <w:r w:rsidRPr="00E63BBD">
        <w:rPr>
          <w:b/>
          <w:bCs/>
          <w:sz w:val="28"/>
          <w:szCs w:val="28"/>
        </w:rPr>
        <w:t>Geräte</w:t>
      </w:r>
    </w:p>
    <w:p w14:paraId="169CA804" w14:textId="77777777" w:rsidR="004C46BD" w:rsidRDefault="00E63BBD" w:rsidP="003C0600">
      <w:pPr>
        <w:rPr>
          <w:sz w:val="24"/>
          <w:szCs w:val="24"/>
        </w:rPr>
      </w:pPr>
      <w:r>
        <w:rPr>
          <w:sz w:val="24"/>
          <w:szCs w:val="24"/>
        </w:rPr>
        <w:t xml:space="preserve">Die Fräsmaschine muss zwingend nach Gebrauchsanleitung des Herstellers gewartet und gereinigt werden. </w:t>
      </w:r>
    </w:p>
    <w:p w14:paraId="2C295F8B" w14:textId="77777777" w:rsidR="004C46BD" w:rsidRDefault="00E63BBD" w:rsidP="003C0600">
      <w:pPr>
        <w:rPr>
          <w:sz w:val="24"/>
          <w:szCs w:val="24"/>
        </w:rPr>
      </w:pPr>
      <w:r>
        <w:rPr>
          <w:sz w:val="24"/>
          <w:szCs w:val="24"/>
        </w:rPr>
        <w:t xml:space="preserve">Die Maschine nur so verwenden wie der Hersteller vorschreibt. </w:t>
      </w:r>
    </w:p>
    <w:p w14:paraId="5CB7C0A5" w14:textId="5481508D" w:rsidR="00E63BBD" w:rsidRDefault="00E63BBD" w:rsidP="003C0600">
      <w:pPr>
        <w:rPr>
          <w:sz w:val="24"/>
          <w:szCs w:val="24"/>
        </w:rPr>
      </w:pPr>
      <w:r>
        <w:rPr>
          <w:sz w:val="24"/>
          <w:szCs w:val="24"/>
        </w:rPr>
        <w:t>Der Staubbeutel und Filter nach Anweisung des Herstellers regelmässig wechseln.</w:t>
      </w:r>
    </w:p>
    <w:p w14:paraId="7FFC1493" w14:textId="04AE4610" w:rsidR="001537FB" w:rsidRDefault="001537FB" w:rsidP="003C0600">
      <w:pPr>
        <w:rPr>
          <w:sz w:val="24"/>
          <w:szCs w:val="24"/>
        </w:rPr>
      </w:pPr>
    </w:p>
    <w:p w14:paraId="2CC294A1" w14:textId="5E89275B" w:rsidR="001537FB" w:rsidRPr="001537FB" w:rsidRDefault="001537FB" w:rsidP="001537FB">
      <w:pPr>
        <w:pStyle w:val="Listenabsatz"/>
        <w:numPr>
          <w:ilvl w:val="0"/>
          <w:numId w:val="5"/>
        </w:numPr>
        <w:rPr>
          <w:b/>
          <w:bCs/>
          <w:sz w:val="28"/>
          <w:szCs w:val="28"/>
        </w:rPr>
      </w:pPr>
      <w:r w:rsidRPr="001537FB">
        <w:rPr>
          <w:b/>
          <w:bCs/>
          <w:sz w:val="28"/>
          <w:szCs w:val="28"/>
        </w:rPr>
        <w:t>Praxisreinigung</w:t>
      </w:r>
    </w:p>
    <w:p w14:paraId="0467D682" w14:textId="51BA7655" w:rsidR="001537FB" w:rsidRDefault="001537FB" w:rsidP="001537FB">
      <w:pPr>
        <w:rPr>
          <w:sz w:val="24"/>
          <w:szCs w:val="24"/>
        </w:rPr>
      </w:pPr>
      <w:r w:rsidRPr="001537FB">
        <w:rPr>
          <w:sz w:val="24"/>
          <w:szCs w:val="24"/>
        </w:rPr>
        <w:t>Je nach Verschmutzung täglich oder mind. wöchentlich die Praxis komplett reinigen und desinfizieren.</w:t>
      </w:r>
    </w:p>
    <w:p w14:paraId="795A7E3B" w14:textId="53059E04" w:rsidR="001537FB" w:rsidRDefault="001537FB" w:rsidP="001537FB">
      <w:pPr>
        <w:rPr>
          <w:sz w:val="24"/>
          <w:szCs w:val="24"/>
        </w:rPr>
      </w:pPr>
      <w:r>
        <w:rPr>
          <w:sz w:val="24"/>
          <w:szCs w:val="24"/>
        </w:rPr>
        <w:t>Beim täglichen Bodenwischen mit dem Mop</w:t>
      </w:r>
      <w:r w:rsidR="006130FC">
        <w:rPr>
          <w:sz w:val="24"/>
          <w:szCs w:val="24"/>
        </w:rPr>
        <w:t>p</w:t>
      </w:r>
      <w:r>
        <w:rPr>
          <w:sz w:val="24"/>
          <w:szCs w:val="24"/>
        </w:rPr>
        <w:t xml:space="preserve"> sind die Nägel und Staubpartikel schlangenförmig in Form einer 8 aufzuwischen. Den Mop</w:t>
      </w:r>
      <w:r w:rsidR="006130FC">
        <w:rPr>
          <w:sz w:val="24"/>
          <w:szCs w:val="24"/>
        </w:rPr>
        <w:t>p</w:t>
      </w:r>
      <w:r>
        <w:rPr>
          <w:sz w:val="24"/>
          <w:szCs w:val="24"/>
        </w:rPr>
        <w:t xml:space="preserve"> nicht hochnehmen, damit </w:t>
      </w:r>
      <w:r w:rsidR="006130FC">
        <w:rPr>
          <w:sz w:val="24"/>
          <w:szCs w:val="24"/>
        </w:rPr>
        <w:t>kein Schmutz auf die schon gereinigte Fläche kommt.</w:t>
      </w:r>
    </w:p>
    <w:p w14:paraId="37493DC1" w14:textId="25000929" w:rsidR="002E598D" w:rsidRDefault="002E598D">
      <w:pPr>
        <w:rPr>
          <w:sz w:val="24"/>
          <w:szCs w:val="24"/>
        </w:rPr>
      </w:pPr>
    </w:p>
    <w:p w14:paraId="0D6C2A30" w14:textId="099B2113" w:rsidR="00A35345" w:rsidRDefault="00A35345">
      <w:pPr>
        <w:rPr>
          <w:sz w:val="24"/>
          <w:szCs w:val="24"/>
        </w:rPr>
      </w:pPr>
    </w:p>
    <w:p w14:paraId="1F507AC5" w14:textId="0CC06698" w:rsidR="00A35345" w:rsidRPr="00120CA1" w:rsidRDefault="00A35345">
      <w:pPr>
        <w:rPr>
          <w:sz w:val="24"/>
          <w:szCs w:val="24"/>
        </w:rPr>
      </w:pPr>
      <w:r>
        <w:rPr>
          <w:sz w:val="24"/>
          <w:szCs w:val="24"/>
        </w:rPr>
        <w:t>Register 5, Seite 72</w:t>
      </w:r>
    </w:p>
    <w:sectPr w:rsidR="00A35345" w:rsidRPr="00120C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1B6"/>
    <w:multiLevelType w:val="hybridMultilevel"/>
    <w:tmpl w:val="96884FD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B4E43"/>
    <w:multiLevelType w:val="hybridMultilevel"/>
    <w:tmpl w:val="66F41F40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1602"/>
    <w:multiLevelType w:val="hybridMultilevel"/>
    <w:tmpl w:val="ECBC68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22BFC"/>
    <w:multiLevelType w:val="hybridMultilevel"/>
    <w:tmpl w:val="226010A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057E7"/>
    <w:multiLevelType w:val="hybridMultilevel"/>
    <w:tmpl w:val="168ECB3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713152">
    <w:abstractNumId w:val="4"/>
  </w:num>
  <w:num w:numId="2" w16cid:durableId="1837262022">
    <w:abstractNumId w:val="2"/>
  </w:num>
  <w:num w:numId="3" w16cid:durableId="1560169901">
    <w:abstractNumId w:val="3"/>
  </w:num>
  <w:num w:numId="4" w16cid:durableId="1310866474">
    <w:abstractNumId w:val="1"/>
  </w:num>
  <w:num w:numId="5" w16cid:durableId="806582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8D"/>
    <w:rsid w:val="000D62DC"/>
    <w:rsid w:val="00120CA1"/>
    <w:rsid w:val="001537FB"/>
    <w:rsid w:val="001E2433"/>
    <w:rsid w:val="002E598D"/>
    <w:rsid w:val="003C0600"/>
    <w:rsid w:val="003E50F4"/>
    <w:rsid w:val="004C46BD"/>
    <w:rsid w:val="006130FC"/>
    <w:rsid w:val="0078593B"/>
    <w:rsid w:val="00951929"/>
    <w:rsid w:val="00A35345"/>
    <w:rsid w:val="00AF595B"/>
    <w:rsid w:val="00B81F6F"/>
    <w:rsid w:val="00BD68C0"/>
    <w:rsid w:val="00CF1B87"/>
    <w:rsid w:val="00D82DC9"/>
    <w:rsid w:val="00E63BBD"/>
    <w:rsid w:val="00FB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016617"/>
  <w15:chartTrackingRefBased/>
  <w15:docId w15:val="{C08E9995-1D2F-4ACD-8FDB-A95176C7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F1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Ferreira</dc:creator>
  <cp:keywords/>
  <dc:description/>
  <cp:lastModifiedBy> </cp:lastModifiedBy>
  <cp:revision>9</cp:revision>
  <cp:lastPrinted>2022-06-22T18:47:00Z</cp:lastPrinted>
  <dcterms:created xsi:type="dcterms:W3CDTF">2020-11-18T10:41:00Z</dcterms:created>
  <dcterms:modified xsi:type="dcterms:W3CDTF">2022-06-22T18:47:00Z</dcterms:modified>
</cp:coreProperties>
</file>